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37" w:rsidRPr="00465707" w:rsidRDefault="00E94037" w:rsidP="00E94037">
      <w:pPr>
        <w:jc w:val="both"/>
        <w:rPr>
          <w:rFonts w:ascii="Arial Black" w:hAnsi="Arial Black"/>
          <w:color w:val="0000FF"/>
          <w:sz w:val="22"/>
        </w:rPr>
      </w:pPr>
      <w:r w:rsidRPr="00D71E5A">
        <w:rPr>
          <w:rFonts w:ascii="Arial" w:hAnsi="Arial"/>
          <w:noProof/>
          <w:sz w:val="22"/>
        </w:rPr>
        <w:drawing>
          <wp:inline distT="0" distB="0" distL="0" distR="0">
            <wp:extent cx="2257425" cy="1019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65707">
        <w:rPr>
          <w:rFonts w:ascii="Arial Black" w:hAnsi="Arial Black"/>
          <w:color w:val="0000FF"/>
          <w:sz w:val="22"/>
        </w:rPr>
        <w:t>RÉGULARISATION SUITE AU COVID-19</w:t>
      </w:r>
    </w:p>
    <w:p w:rsidR="00E94037" w:rsidRPr="00465707" w:rsidRDefault="00E94037" w:rsidP="00E94037">
      <w:pPr>
        <w:jc w:val="both"/>
        <w:rPr>
          <w:rFonts w:ascii="Arial Black" w:hAnsi="Arial Black"/>
          <w:b/>
          <w:color w:val="0000FF"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ntique Olive" w:hAnsi="Antique Olive"/>
          <w:b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pStyle w:val="Titre1"/>
        <w:ind w:left="1701" w:right="1701"/>
        <w:rPr>
          <w:rFonts w:ascii="Arial" w:hAnsi="Arial" w:cs="Arial"/>
          <w:b w:val="0"/>
          <w:sz w:val="32"/>
          <w:szCs w:val="32"/>
        </w:rPr>
      </w:pPr>
      <w:r w:rsidRPr="00D71E5A">
        <w:rPr>
          <w:rFonts w:ascii="Arial" w:hAnsi="Arial" w:cs="Arial"/>
          <w:b w:val="0"/>
          <w:sz w:val="32"/>
          <w:szCs w:val="32"/>
        </w:rPr>
        <w:t>RELEVÉ DES COMPTEURS 2020</w:t>
      </w:r>
    </w:p>
    <w:p w:rsidR="00E94037" w:rsidRPr="00D71E5A" w:rsidRDefault="00E94037" w:rsidP="00E94037">
      <w:pPr>
        <w:pStyle w:val="Titre1"/>
        <w:ind w:left="1701" w:right="1701"/>
        <w:rPr>
          <w:rFonts w:ascii="Arial Black" w:hAnsi="Arial Black" w:cs="Arial"/>
          <w:sz w:val="40"/>
          <w:szCs w:val="40"/>
        </w:rPr>
      </w:pPr>
      <w:r w:rsidRPr="00D71E5A">
        <w:rPr>
          <w:rFonts w:ascii="Arial Black" w:hAnsi="Arial Black" w:cs="Arial"/>
          <w:sz w:val="40"/>
          <w:szCs w:val="40"/>
        </w:rPr>
        <w:t xml:space="preserve">- </w:t>
      </w:r>
      <w:r>
        <w:rPr>
          <w:rFonts w:ascii="Arial Black" w:hAnsi="Arial Black" w:cs="Arial"/>
          <w:sz w:val="40"/>
          <w:szCs w:val="40"/>
        </w:rPr>
        <w:t>GILLES</w:t>
      </w:r>
      <w:bookmarkStart w:id="0" w:name="_GoBack"/>
      <w:bookmarkEnd w:id="0"/>
      <w:r w:rsidRPr="00D71E5A">
        <w:rPr>
          <w:rFonts w:ascii="Arial Black" w:hAnsi="Arial Black" w:cs="Arial"/>
          <w:sz w:val="40"/>
          <w:szCs w:val="40"/>
        </w:rPr>
        <w:t xml:space="preserve"> -</w:t>
      </w:r>
    </w:p>
    <w:p w:rsidR="00E94037" w:rsidRPr="00D71E5A" w:rsidRDefault="00E94037" w:rsidP="00E94037">
      <w:pPr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71E5A">
        <w:rPr>
          <w:rFonts w:ascii="Arial" w:hAnsi="Arial" w:cs="Arial"/>
          <w:sz w:val="24"/>
          <w:szCs w:val="24"/>
        </w:rPr>
        <w:t>Nous vous informons, que le relevé annuel des compteurs d’eau sera effectué par les agents du Syndicat :</w:t>
      </w: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BC48E7" w:rsidRDefault="00E94037" w:rsidP="00E94037">
      <w:pPr>
        <w:pStyle w:val="Titre2"/>
        <w:rPr>
          <w:rFonts w:ascii="Arial Black" w:hAnsi="Arial Black" w:cs="Arial"/>
          <w:color w:val="FF0000"/>
          <w:sz w:val="36"/>
          <w:szCs w:val="36"/>
        </w:rPr>
      </w:pPr>
      <w:r w:rsidRPr="00BC48E7">
        <w:rPr>
          <w:rFonts w:ascii="Arial Black" w:hAnsi="Arial Black" w:cs="Arial"/>
          <w:color w:val="FF0000"/>
          <w:sz w:val="36"/>
          <w:szCs w:val="36"/>
        </w:rPr>
        <w:t>Du LUNDI 7 au VENDREDI 11 SEPTEMBRE 2020</w:t>
      </w: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D71E5A" w:rsidRDefault="00E94037" w:rsidP="00E94037">
      <w:pPr>
        <w:pStyle w:val="Corpsdetexte"/>
        <w:ind w:firstLine="708"/>
        <w:rPr>
          <w:rFonts w:ascii="Arial" w:hAnsi="Arial" w:cs="Arial"/>
          <w:b/>
          <w:sz w:val="28"/>
          <w:szCs w:val="28"/>
          <w:u w:val="single"/>
        </w:rPr>
      </w:pPr>
      <w:r w:rsidRPr="00D71E5A">
        <w:rPr>
          <w:rFonts w:ascii="Arial" w:hAnsi="Arial" w:cs="Arial"/>
          <w:sz w:val="24"/>
          <w:szCs w:val="24"/>
        </w:rPr>
        <w:t>Lors du passage des agents, vos</w:t>
      </w:r>
      <w:r w:rsidRPr="00D71E5A">
        <w:rPr>
          <w:rFonts w:ascii="Arial" w:hAnsi="Arial" w:cs="Arial"/>
          <w:sz w:val="22"/>
          <w:szCs w:val="22"/>
        </w:rPr>
        <w:t xml:space="preserve"> </w:t>
      </w:r>
      <w:r w:rsidRPr="00D71E5A">
        <w:rPr>
          <w:rFonts w:ascii="Arial" w:hAnsi="Arial" w:cs="Arial"/>
          <w:b/>
          <w:sz w:val="28"/>
          <w:szCs w:val="28"/>
          <w:u w:val="single"/>
        </w:rPr>
        <w:t xml:space="preserve">regards compteur devront être accessibles, ouverts et nettoyés. </w:t>
      </w:r>
    </w:p>
    <w:p w:rsidR="00E94037" w:rsidRPr="00D71E5A" w:rsidRDefault="00E94037" w:rsidP="00E94037">
      <w:pPr>
        <w:pStyle w:val="Corpsdetexte"/>
        <w:tabs>
          <w:tab w:val="left" w:pos="7410"/>
        </w:tabs>
        <w:rPr>
          <w:rFonts w:ascii="Arial" w:hAnsi="Arial" w:cs="Arial"/>
          <w:sz w:val="22"/>
          <w:szCs w:val="22"/>
        </w:rPr>
      </w:pPr>
      <w:r w:rsidRPr="00D71E5A">
        <w:rPr>
          <w:rFonts w:ascii="Arial" w:hAnsi="Arial" w:cs="Arial"/>
          <w:sz w:val="22"/>
          <w:szCs w:val="22"/>
        </w:rPr>
        <w:tab/>
      </w:r>
    </w:p>
    <w:p w:rsidR="00E94037" w:rsidRPr="00D71E5A" w:rsidRDefault="00E94037" w:rsidP="00E94037">
      <w:pPr>
        <w:pStyle w:val="Corpsdetexte"/>
        <w:ind w:firstLine="708"/>
        <w:rPr>
          <w:rFonts w:ascii="Arial" w:hAnsi="Arial" w:cs="Arial"/>
          <w:b/>
          <w:sz w:val="24"/>
          <w:szCs w:val="24"/>
        </w:rPr>
      </w:pPr>
      <w:r w:rsidRPr="00D71E5A">
        <w:rPr>
          <w:rFonts w:ascii="Arial" w:hAnsi="Arial" w:cs="Arial"/>
          <w:sz w:val="24"/>
          <w:szCs w:val="24"/>
        </w:rPr>
        <w:t>Nous vous rappelons qu’en application du règlement Syndical et de la délibération votée par les membres du Comité Syndical le 9 décembre 2002,</w:t>
      </w:r>
      <w:r w:rsidRPr="00D71E5A">
        <w:rPr>
          <w:rFonts w:ascii="Arial" w:hAnsi="Arial" w:cs="Arial"/>
          <w:b/>
          <w:sz w:val="24"/>
          <w:szCs w:val="24"/>
        </w:rPr>
        <w:t xml:space="preserve"> « les conséquences de la négligence de l’abonné quant à l’accessibilité et au nettoyage de chaque regard compteur seront facturées ».</w:t>
      </w:r>
    </w:p>
    <w:p w:rsidR="00E94037" w:rsidRPr="00D71E5A" w:rsidRDefault="00E94037" w:rsidP="00E94037">
      <w:pPr>
        <w:jc w:val="both"/>
        <w:rPr>
          <w:rFonts w:ascii="Arial" w:hAnsi="Arial" w:cs="Arial"/>
          <w:sz w:val="22"/>
          <w:szCs w:val="22"/>
        </w:rPr>
      </w:pPr>
    </w:p>
    <w:p w:rsidR="00E94037" w:rsidRPr="00BC48E7" w:rsidRDefault="00E94037" w:rsidP="00E94037">
      <w:pPr>
        <w:jc w:val="center"/>
        <w:rPr>
          <w:rFonts w:ascii="Arial" w:hAnsi="Arial" w:cs="Arial"/>
          <w:b/>
          <w:sz w:val="32"/>
          <w:szCs w:val="32"/>
        </w:rPr>
      </w:pPr>
      <w:r w:rsidRPr="00BC48E7">
        <w:rPr>
          <w:rFonts w:ascii="Arial Black" w:hAnsi="Arial Black" w:cs="Arial"/>
          <w:b/>
          <w:sz w:val="32"/>
          <w:szCs w:val="32"/>
          <w:u w:val="single"/>
        </w:rPr>
        <w:t>Les compteurs d’eau doivent OBLIGATOIREMENT être relevés et contrôlés par les agents du Syndicat des Eaux durant cette période.</w:t>
      </w:r>
    </w:p>
    <w:p w:rsidR="00E94037" w:rsidRPr="00D71E5A" w:rsidRDefault="00E94037" w:rsidP="00E94037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94037" w:rsidRPr="00D71E5A" w:rsidRDefault="00E94037" w:rsidP="00E94037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94037" w:rsidRPr="00465707" w:rsidRDefault="00E94037" w:rsidP="00E94037">
      <w:pPr>
        <w:ind w:firstLine="708"/>
        <w:jc w:val="center"/>
        <w:rPr>
          <w:rFonts w:ascii="Arial Black" w:hAnsi="Arial Black" w:cs="Arial"/>
          <w:b/>
          <w:color w:val="FF0000"/>
          <w:sz w:val="32"/>
          <w:szCs w:val="32"/>
          <w:u w:val="single"/>
        </w:rPr>
      </w:pPr>
      <w:r w:rsidRPr="00D71E5A">
        <w:rPr>
          <w:rFonts w:ascii="Arial" w:hAnsi="Arial" w:cs="Arial"/>
          <w:sz w:val="32"/>
          <w:szCs w:val="32"/>
        </w:rPr>
        <w:t>En cas d’impossibilité de votre présence durant la période des relevés, nous vous serions obligé de bien vouloir</w:t>
      </w:r>
      <w:r w:rsidRPr="00D71E5A">
        <w:rPr>
          <w:rFonts w:ascii="Arial" w:hAnsi="Arial" w:cs="Arial"/>
          <w:b/>
          <w:sz w:val="36"/>
          <w:szCs w:val="36"/>
        </w:rPr>
        <w:t xml:space="preserve"> </w:t>
      </w:r>
      <w:r w:rsidRPr="00465707">
        <w:rPr>
          <w:rFonts w:ascii="Arial Black" w:hAnsi="Arial Black" w:cs="Arial"/>
          <w:b/>
          <w:color w:val="FF0000"/>
          <w:sz w:val="32"/>
          <w:szCs w:val="32"/>
          <w:u w:val="single"/>
        </w:rPr>
        <w:t xml:space="preserve">prendre rendez-vous avec nos services 10 JOURS avant les relevés au : </w:t>
      </w:r>
      <w:r w:rsidRPr="00465707">
        <w:rPr>
          <w:rFonts w:ascii="Arial Black" w:hAnsi="Arial Black" w:cs="Arial"/>
          <w:b/>
          <w:color w:val="FF0000"/>
          <w:sz w:val="40"/>
          <w:szCs w:val="40"/>
          <w:u w:val="single"/>
        </w:rPr>
        <w:t>09.65.00.09.78.</w:t>
      </w:r>
    </w:p>
    <w:p w:rsidR="00E94037" w:rsidRPr="00D71E5A" w:rsidRDefault="00E94037" w:rsidP="00E94037">
      <w:pPr>
        <w:jc w:val="both"/>
        <w:rPr>
          <w:rFonts w:ascii="Arial" w:hAnsi="Arial" w:cs="Arial"/>
          <w:b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b/>
          <w:sz w:val="22"/>
          <w:szCs w:val="22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  <w:r w:rsidRPr="00D71E5A">
        <w:rPr>
          <w:rFonts w:ascii="Arial" w:hAnsi="Arial" w:cs="Arial"/>
          <w:sz w:val="24"/>
          <w:szCs w:val="24"/>
        </w:rPr>
        <w:tab/>
        <w:t>Certain de votre compréhension,</w:t>
      </w: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  <w:t>Le Président,</w:t>
      </w: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</w:r>
      <w:r w:rsidRPr="00D71E5A">
        <w:rPr>
          <w:rFonts w:ascii="Arial" w:hAnsi="Arial" w:cs="Arial"/>
          <w:sz w:val="24"/>
          <w:szCs w:val="24"/>
        </w:rPr>
        <w:tab/>
        <w:t>P. LEPETIT</w:t>
      </w: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</w:p>
    <w:p w:rsidR="00E94037" w:rsidRPr="00D71E5A" w:rsidRDefault="00E94037" w:rsidP="00E94037">
      <w:pPr>
        <w:jc w:val="both"/>
        <w:rPr>
          <w:rFonts w:ascii="Arial" w:hAnsi="Arial" w:cs="Arial"/>
          <w:sz w:val="24"/>
          <w:szCs w:val="24"/>
        </w:rPr>
      </w:pPr>
    </w:p>
    <w:p w:rsidR="00E94037" w:rsidRPr="00D71E5A" w:rsidRDefault="00E94037" w:rsidP="00E94037">
      <w:pPr>
        <w:jc w:val="center"/>
        <w:rPr>
          <w:rFonts w:ascii="Arial" w:hAnsi="Arial" w:cs="Arial"/>
          <w:b/>
          <w:sz w:val="18"/>
          <w:szCs w:val="18"/>
        </w:rPr>
      </w:pPr>
      <w:r w:rsidRPr="00D71E5A">
        <w:rPr>
          <w:rFonts w:ascii="Arial" w:hAnsi="Arial" w:cs="Arial"/>
          <w:b/>
          <w:sz w:val="18"/>
          <w:szCs w:val="18"/>
        </w:rPr>
        <w:t>SYNDICAT DES EAUX DE GILLES MESNIL-SIMON</w:t>
      </w:r>
    </w:p>
    <w:p w:rsidR="00E94037" w:rsidRPr="00D71E5A" w:rsidRDefault="00E94037" w:rsidP="00E94037">
      <w:pPr>
        <w:jc w:val="center"/>
        <w:rPr>
          <w:rFonts w:ascii="Arial" w:hAnsi="Arial" w:cs="Arial"/>
          <w:b/>
          <w:sz w:val="18"/>
          <w:szCs w:val="18"/>
        </w:rPr>
      </w:pPr>
      <w:r w:rsidRPr="00D71E5A">
        <w:rPr>
          <w:rFonts w:ascii="Arial" w:hAnsi="Arial" w:cs="Arial"/>
          <w:b/>
          <w:sz w:val="18"/>
          <w:szCs w:val="18"/>
        </w:rPr>
        <w:t>2, rue des Sablons – 28260 OULINS</w:t>
      </w:r>
    </w:p>
    <w:p w:rsidR="00E94037" w:rsidRDefault="00E94037" w:rsidP="00E94037">
      <w:pPr>
        <w:jc w:val="center"/>
        <w:rPr>
          <w:rFonts w:ascii="Arial" w:hAnsi="Arial" w:cs="Arial"/>
          <w:b/>
          <w:sz w:val="18"/>
          <w:szCs w:val="18"/>
        </w:rPr>
      </w:pPr>
      <w:r w:rsidRPr="00D71E5A">
        <w:rPr>
          <w:rFonts w:ascii="Arial" w:hAnsi="Arial" w:cs="Arial"/>
          <w:b/>
          <w:sz w:val="18"/>
          <w:szCs w:val="18"/>
        </w:rPr>
        <w:sym w:font="Wingdings" w:char="F028"/>
      </w:r>
      <w:r w:rsidRPr="00D71E5A">
        <w:rPr>
          <w:rFonts w:ascii="Arial" w:hAnsi="Arial" w:cs="Arial"/>
          <w:b/>
          <w:sz w:val="18"/>
          <w:szCs w:val="18"/>
        </w:rPr>
        <w:t xml:space="preserve"> 09.65.00.09.78. </w:t>
      </w:r>
      <w:r w:rsidRPr="00D71E5A">
        <w:rPr>
          <w:rFonts w:ascii="Arial" w:hAnsi="Arial" w:cs="Arial"/>
          <w:b/>
          <w:sz w:val="18"/>
          <w:szCs w:val="18"/>
        </w:rPr>
        <w:sym w:font="Webdings" w:char="F0CA"/>
      </w:r>
      <w:r w:rsidRPr="00D71E5A">
        <w:rPr>
          <w:rFonts w:ascii="Arial" w:hAnsi="Arial" w:cs="Arial"/>
          <w:b/>
          <w:sz w:val="18"/>
          <w:szCs w:val="18"/>
        </w:rPr>
        <w:t xml:space="preserve"> 02.37.64.51.68.</w:t>
      </w:r>
    </w:p>
    <w:p w:rsidR="00991F91" w:rsidRPr="00E94037" w:rsidRDefault="00E94037" w:rsidP="00E9403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465707">
        <w:rPr>
          <w:rFonts w:ascii="Arial" w:hAnsi="Arial" w:cs="Arial"/>
          <w:b/>
          <w:color w:val="FF0000"/>
          <w:sz w:val="18"/>
          <w:szCs w:val="18"/>
        </w:rPr>
        <w:t>Blog : syndicateaux.unblog.fr</w:t>
      </w:r>
    </w:p>
    <w:sectPr w:rsidR="00991F91" w:rsidRPr="00E94037" w:rsidSect="00596A75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7"/>
    <w:rsid w:val="00991F91"/>
    <w:rsid w:val="00E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F7E7-2612-4CED-915B-8C15389C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403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2835" w:right="2835"/>
      <w:jc w:val="center"/>
      <w:outlineLvl w:val="0"/>
    </w:pPr>
    <w:rPr>
      <w:rFonts w:ascii="Antique Olive" w:hAnsi="Antique Olive"/>
      <w:b/>
    </w:rPr>
  </w:style>
  <w:style w:type="paragraph" w:styleId="Titre2">
    <w:name w:val="heading 2"/>
    <w:basedOn w:val="Normal"/>
    <w:next w:val="Normal"/>
    <w:link w:val="Titre2Car"/>
    <w:qFormat/>
    <w:rsid w:val="00E94037"/>
    <w:pPr>
      <w:keepNext/>
      <w:jc w:val="center"/>
      <w:outlineLvl w:val="1"/>
    </w:pPr>
    <w:rPr>
      <w:rFonts w:ascii="Antique Olive" w:hAnsi="Antique Olive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4037"/>
    <w:rPr>
      <w:rFonts w:ascii="Antique Olive" w:eastAsia="Times New Roman" w:hAnsi="Antique Olive" w:cs="Times New Roman"/>
      <w:b/>
      <w:sz w:val="20"/>
      <w:szCs w:val="20"/>
      <w:shd w:val="pct15" w:color="auto" w:fill="FFFFFF"/>
      <w:lang w:eastAsia="fr-FR"/>
    </w:rPr>
  </w:style>
  <w:style w:type="character" w:customStyle="1" w:styleId="Titre2Car">
    <w:name w:val="Titre 2 Car"/>
    <w:basedOn w:val="Policepardfaut"/>
    <w:link w:val="Titre2"/>
    <w:rsid w:val="00E94037"/>
    <w:rPr>
      <w:rFonts w:ascii="Antique Olive" w:eastAsia="Times New Roman" w:hAnsi="Antique Olive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E94037"/>
    <w:pPr>
      <w:jc w:val="both"/>
    </w:pPr>
    <w:rPr>
      <w:rFonts w:ascii="Antique Olive" w:hAnsi="Antique Olive"/>
    </w:rPr>
  </w:style>
  <w:style w:type="character" w:customStyle="1" w:styleId="CorpsdetexteCar">
    <w:name w:val="Corps de texte Car"/>
    <w:basedOn w:val="Policepardfaut"/>
    <w:link w:val="Corpsdetexte"/>
    <w:rsid w:val="00E94037"/>
    <w:rPr>
      <w:rFonts w:ascii="Antique Olive" w:eastAsia="Times New Roman" w:hAnsi="Antique Oliv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1</cp:revision>
  <dcterms:created xsi:type="dcterms:W3CDTF">2020-05-18T08:29:00Z</dcterms:created>
  <dcterms:modified xsi:type="dcterms:W3CDTF">2020-05-18T08:30:00Z</dcterms:modified>
</cp:coreProperties>
</file>